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FCF8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Príloha č. 3</w:t>
      </w:r>
    </w:p>
    <w:p w14:paraId="40DC99F9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0BC42A" w14:textId="77777777" w:rsidR="00A61D2C" w:rsidRDefault="00A61D2C" w:rsidP="00A6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52F94">
        <w:rPr>
          <w:rFonts w:ascii="Times New Roman" w:hAnsi="Times New Roman" w:cs="Times New Roman"/>
          <w:b/>
          <w:bCs/>
          <w:color w:val="000000"/>
        </w:rPr>
        <w:t>Sadzobník</w:t>
      </w:r>
    </w:p>
    <w:p w14:paraId="60716FE0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ADDBE6F" w14:textId="77777777" w:rsidR="00A61D2C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úhrad za materiál a služby použité pri sprístupňovaní informácií podľa § 21 zákona NR SR č. 211/2000 Z. z. o slobodnom prístupe k informáciám a o zmene a doplnení niektorých zákonov ( zákon o slobode informácií).</w:t>
      </w:r>
    </w:p>
    <w:p w14:paraId="27DFB544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C39BECE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1) Bezplatne sa poskytujú informácie:</w:t>
      </w:r>
    </w:p>
    <w:p w14:paraId="5E59BB27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a) telefonicky,</w:t>
      </w:r>
    </w:p>
    <w:p w14:paraId="336DAA99" w14:textId="77777777" w:rsidR="00A61D2C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b) elektronickou poštou.</w:t>
      </w:r>
    </w:p>
    <w:p w14:paraId="11368AD9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796372" w14:textId="77777777" w:rsidR="00A61D2C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 xml:space="preserve">2) Odpovede na žiadosti o informácie, ktorých náklady spojené s vyhotovením a odoslaním môže žiadateľ uhradiť poštovou poukážkou, bankovým prevodom alebo v hotovosti do pokladne </w:t>
      </w:r>
      <w:r>
        <w:rPr>
          <w:rFonts w:ascii="Times New Roman" w:hAnsi="Times New Roman" w:cs="Times New Roman"/>
          <w:color w:val="000000"/>
        </w:rPr>
        <w:t xml:space="preserve">TS Nová Baňa. </w:t>
      </w:r>
    </w:p>
    <w:p w14:paraId="6FE90A97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483E90" w14:textId="77777777" w:rsidR="00A61D2C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3) Rozhodnutia o odmietnutí sprístupnenia informácie sa posielajú doporučene.</w:t>
      </w:r>
    </w:p>
    <w:p w14:paraId="2094EFF5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C65516" w14:textId="77777777" w:rsidR="00A61D2C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4) Náklady spojené s odoslaním informácie sa spravujú aktuálnym cenníkom poštových Služieb slovenskej pošty.</w:t>
      </w:r>
    </w:p>
    <w:p w14:paraId="2FBAE09E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47ED02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5) Náklady spojené s vyhotovením kópie a odoslaním informácie:</w:t>
      </w:r>
    </w:p>
    <w:p w14:paraId="755C36DF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B1FE59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a) za vyhotovenie jednej strany informácie formátu A4.........</w:t>
      </w:r>
      <w:r>
        <w:rPr>
          <w:rFonts w:ascii="Times New Roman" w:hAnsi="Times New Roman" w:cs="Times New Roman"/>
          <w:color w:val="000000"/>
        </w:rPr>
        <w:t>...........................</w:t>
      </w:r>
      <w:r w:rsidRPr="00252F94">
        <w:rPr>
          <w:rFonts w:ascii="Times New Roman" w:hAnsi="Times New Roman" w:cs="Times New Roman"/>
          <w:color w:val="000000"/>
        </w:rPr>
        <w:t>.......................... 0,06 eura,</w:t>
      </w:r>
    </w:p>
    <w:p w14:paraId="6077878E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b) za vyhotovenie obojstrannej informácie formátu A4..........................</w:t>
      </w:r>
      <w:r>
        <w:rPr>
          <w:rFonts w:ascii="Times New Roman" w:hAnsi="Times New Roman" w:cs="Times New Roman"/>
          <w:color w:val="000000"/>
        </w:rPr>
        <w:t>..........................</w:t>
      </w:r>
      <w:r w:rsidRPr="00252F94">
        <w:rPr>
          <w:rFonts w:ascii="Times New Roman" w:hAnsi="Times New Roman" w:cs="Times New Roman"/>
          <w:color w:val="000000"/>
        </w:rPr>
        <w:t>.......... 0,12 eura,</w:t>
      </w:r>
    </w:p>
    <w:p w14:paraId="649829BA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c) za vyhotovenie jednej strany informácie formátu A3...</w:t>
      </w:r>
      <w:r>
        <w:rPr>
          <w:rFonts w:ascii="Times New Roman" w:hAnsi="Times New Roman" w:cs="Times New Roman"/>
          <w:color w:val="000000"/>
        </w:rPr>
        <w:t>.........................</w:t>
      </w:r>
      <w:r w:rsidRPr="00252F94">
        <w:rPr>
          <w:rFonts w:ascii="Times New Roman" w:hAnsi="Times New Roman" w:cs="Times New Roman"/>
          <w:color w:val="000000"/>
        </w:rPr>
        <w:t>.........</w:t>
      </w:r>
      <w:r>
        <w:rPr>
          <w:rFonts w:ascii="Times New Roman" w:hAnsi="Times New Roman" w:cs="Times New Roman"/>
          <w:color w:val="000000"/>
        </w:rPr>
        <w:t>..</w:t>
      </w:r>
      <w:r w:rsidRPr="00252F94">
        <w:rPr>
          <w:rFonts w:ascii="Times New Roman" w:hAnsi="Times New Roman" w:cs="Times New Roman"/>
          <w:color w:val="000000"/>
        </w:rPr>
        <w:t>....................... 0,10 eura,</w:t>
      </w:r>
    </w:p>
    <w:p w14:paraId="3C85A7ED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d) za vyhotovenie obojstrannej informácie formátu A3..........</w:t>
      </w:r>
      <w:r>
        <w:rPr>
          <w:rFonts w:ascii="Times New Roman" w:hAnsi="Times New Roman" w:cs="Times New Roman"/>
          <w:color w:val="000000"/>
        </w:rPr>
        <w:t>.......................</w:t>
      </w:r>
      <w:r w:rsidRPr="00252F94">
        <w:rPr>
          <w:rFonts w:ascii="Times New Roman" w:hAnsi="Times New Roman" w:cs="Times New Roman"/>
          <w:color w:val="000000"/>
        </w:rPr>
        <w:t>...</w:t>
      </w:r>
      <w:r>
        <w:rPr>
          <w:rFonts w:ascii="Times New Roman" w:hAnsi="Times New Roman" w:cs="Times New Roman"/>
          <w:color w:val="000000"/>
        </w:rPr>
        <w:t>..</w:t>
      </w:r>
      <w:r w:rsidRPr="00252F94">
        <w:rPr>
          <w:rFonts w:ascii="Times New Roman" w:hAnsi="Times New Roman" w:cs="Times New Roman"/>
          <w:color w:val="000000"/>
        </w:rPr>
        <w:t>........................ 0,18 eura,</w:t>
      </w:r>
    </w:p>
    <w:p w14:paraId="6E880364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e) za tlač jednej strany informácie formátu A4.................................</w:t>
      </w:r>
      <w:r>
        <w:rPr>
          <w:rFonts w:ascii="Times New Roman" w:hAnsi="Times New Roman" w:cs="Times New Roman"/>
          <w:color w:val="000000"/>
        </w:rPr>
        <w:t>..........................</w:t>
      </w:r>
      <w:r w:rsidRPr="00252F94">
        <w:rPr>
          <w:rFonts w:ascii="Times New Roman" w:hAnsi="Times New Roman" w:cs="Times New Roman"/>
          <w:color w:val="000000"/>
        </w:rPr>
        <w:t>.............</w:t>
      </w:r>
      <w:r>
        <w:rPr>
          <w:rFonts w:ascii="Times New Roman" w:hAnsi="Times New Roman" w:cs="Times New Roman"/>
          <w:color w:val="000000"/>
        </w:rPr>
        <w:t>.</w:t>
      </w:r>
      <w:r w:rsidRPr="00252F94">
        <w:rPr>
          <w:rFonts w:ascii="Times New Roman" w:hAnsi="Times New Roman" w:cs="Times New Roman"/>
          <w:color w:val="000000"/>
        </w:rPr>
        <w:t>....0,15 eura,</w:t>
      </w:r>
    </w:p>
    <w:p w14:paraId="72F6FA6D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f) za jeden kus diskety 3,5 s obálkou............................</w:t>
      </w:r>
      <w:r>
        <w:rPr>
          <w:rFonts w:ascii="Times New Roman" w:hAnsi="Times New Roman" w:cs="Times New Roman"/>
          <w:color w:val="000000"/>
        </w:rPr>
        <w:t>........................</w:t>
      </w:r>
      <w:r w:rsidRPr="00252F94">
        <w:rPr>
          <w:rFonts w:ascii="Times New Roman" w:hAnsi="Times New Roman" w:cs="Times New Roman"/>
          <w:color w:val="000000"/>
        </w:rPr>
        <w:t>...........</w:t>
      </w:r>
      <w:r>
        <w:rPr>
          <w:rFonts w:ascii="Times New Roman" w:hAnsi="Times New Roman" w:cs="Times New Roman"/>
          <w:color w:val="000000"/>
        </w:rPr>
        <w:t>.</w:t>
      </w:r>
      <w:r w:rsidRPr="00252F94">
        <w:rPr>
          <w:rFonts w:ascii="Times New Roman" w:hAnsi="Times New Roman" w:cs="Times New Roman"/>
          <w:color w:val="000000"/>
        </w:rPr>
        <w:t>.......................... 0,82 eura</w:t>
      </w:r>
    </w:p>
    <w:p w14:paraId="07F22568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g) za jeden kus CD ROM s obálkou............................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252F94">
        <w:rPr>
          <w:rFonts w:ascii="Times New Roman" w:hAnsi="Times New Roman" w:cs="Times New Roman"/>
          <w:color w:val="000000"/>
        </w:rPr>
        <w:t>.............</w:t>
      </w:r>
      <w:r>
        <w:rPr>
          <w:rFonts w:ascii="Times New Roman" w:hAnsi="Times New Roman" w:cs="Times New Roman"/>
          <w:color w:val="000000"/>
        </w:rPr>
        <w:t>..</w:t>
      </w:r>
      <w:r w:rsidRPr="00252F94">
        <w:rPr>
          <w:rFonts w:ascii="Times New Roman" w:hAnsi="Times New Roman" w:cs="Times New Roman"/>
          <w:color w:val="000000"/>
        </w:rPr>
        <w:t>........................... 0,40 eura,</w:t>
      </w:r>
    </w:p>
    <w:p w14:paraId="6F91B95B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h) za jeden kus DVD nosič s obálkou......................................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252F94">
        <w:rPr>
          <w:rFonts w:ascii="Times New Roman" w:hAnsi="Times New Roman" w:cs="Times New Roman"/>
          <w:color w:val="000000"/>
        </w:rPr>
        <w:t>....</w:t>
      </w:r>
      <w:r>
        <w:rPr>
          <w:rFonts w:ascii="Times New Roman" w:hAnsi="Times New Roman" w:cs="Times New Roman"/>
          <w:color w:val="000000"/>
        </w:rPr>
        <w:t>..</w:t>
      </w:r>
      <w:r w:rsidRPr="00252F94">
        <w:rPr>
          <w:rFonts w:ascii="Times New Roman" w:hAnsi="Times New Roman" w:cs="Times New Roman"/>
          <w:color w:val="000000"/>
        </w:rPr>
        <w:t>.........................1,20 eura,</w:t>
      </w:r>
    </w:p>
    <w:p w14:paraId="4480C933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i) za obálku formátu Aómalá.............................................................</w:t>
      </w:r>
      <w:r>
        <w:rPr>
          <w:rFonts w:ascii="Times New Roman" w:hAnsi="Times New Roman" w:cs="Times New Roman"/>
          <w:color w:val="000000"/>
        </w:rPr>
        <w:t>...</w:t>
      </w:r>
      <w:r w:rsidRPr="00252F94">
        <w:rPr>
          <w:rFonts w:ascii="Times New Roman" w:hAnsi="Times New Roman" w:cs="Times New Roman"/>
          <w:color w:val="000000"/>
        </w:rPr>
        <w:t>.........</w:t>
      </w:r>
      <w:r>
        <w:rPr>
          <w:rFonts w:ascii="Times New Roman" w:hAnsi="Times New Roman" w:cs="Times New Roman"/>
          <w:color w:val="000000"/>
        </w:rPr>
        <w:t>............</w:t>
      </w:r>
      <w:r w:rsidRPr="00252F94">
        <w:rPr>
          <w:rFonts w:ascii="Times New Roman" w:hAnsi="Times New Roman" w:cs="Times New Roman"/>
          <w:color w:val="000000"/>
        </w:rPr>
        <w:t>...................0,07 eura,</w:t>
      </w:r>
    </w:p>
    <w:p w14:paraId="1BB38E29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j) za obálku formátu A5stredná....................................................................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</w:t>
      </w:r>
      <w:r w:rsidRPr="00252F94">
        <w:rPr>
          <w:rFonts w:ascii="Times New Roman" w:hAnsi="Times New Roman" w:cs="Times New Roman"/>
          <w:color w:val="000000"/>
        </w:rPr>
        <w:t>........0,05 eura,</w:t>
      </w:r>
    </w:p>
    <w:p w14:paraId="52616C32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k) za obálku formátu A4veľká.....................................................................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</w:t>
      </w:r>
      <w:r w:rsidRPr="00252F94">
        <w:rPr>
          <w:rFonts w:ascii="Times New Roman" w:hAnsi="Times New Roman" w:cs="Times New Roman"/>
          <w:color w:val="000000"/>
        </w:rPr>
        <w:t>...................0,06 eura,</w:t>
      </w:r>
    </w:p>
    <w:p w14:paraId="7E80A7EE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l) za obálku s doručenkou........................................................................................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</w:t>
      </w:r>
      <w:r w:rsidRPr="00252F94">
        <w:rPr>
          <w:rFonts w:ascii="Times New Roman" w:hAnsi="Times New Roman" w:cs="Times New Roman"/>
          <w:color w:val="000000"/>
        </w:rPr>
        <w:t>.......0,04 eura.</w:t>
      </w:r>
    </w:p>
    <w:p w14:paraId="28B759A3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F68594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6)</w:t>
      </w:r>
      <w:r>
        <w:rPr>
          <w:rFonts w:ascii="Times New Roman" w:hAnsi="Times New Roman" w:cs="Times New Roman"/>
          <w:color w:val="000000"/>
        </w:rPr>
        <w:t xml:space="preserve"> </w:t>
      </w:r>
      <w:r w:rsidRPr="00252F94">
        <w:rPr>
          <w:rFonts w:ascii="Times New Roman" w:hAnsi="Times New Roman" w:cs="Times New Roman"/>
          <w:color w:val="000000"/>
        </w:rPr>
        <w:t>Tento sadzobník bol spracovaný v zmysle Vyhlášky Ministerstva financií SR č. 481/2000 Z. z. o podrobnostiach úhrady nákladov za sprístupnenie informácií, podľa zák. č. 211/2000 Z. z. zákon o slobode informácií.</w:t>
      </w:r>
    </w:p>
    <w:p w14:paraId="386F3D8E" w14:textId="77777777" w:rsidR="00A61D2C" w:rsidRPr="00252F94" w:rsidRDefault="00A61D2C" w:rsidP="00A61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9952AB" w14:textId="77777777" w:rsidR="00A61D2C" w:rsidRDefault="00A61D2C" w:rsidP="00A61D2C">
      <w:pPr>
        <w:jc w:val="both"/>
        <w:rPr>
          <w:rFonts w:ascii="Times New Roman" w:hAnsi="Times New Roman" w:cs="Times New Roman"/>
          <w:color w:val="000000"/>
        </w:rPr>
      </w:pPr>
      <w:r w:rsidRPr="00252F94">
        <w:rPr>
          <w:rFonts w:ascii="Times New Roman" w:hAnsi="Times New Roman" w:cs="Times New Roman"/>
          <w:color w:val="000000"/>
        </w:rPr>
        <w:t>7)</w:t>
      </w:r>
      <w:r>
        <w:rPr>
          <w:rFonts w:ascii="Times New Roman" w:hAnsi="Times New Roman" w:cs="Times New Roman"/>
          <w:color w:val="000000"/>
        </w:rPr>
        <w:t xml:space="preserve"> </w:t>
      </w:r>
      <w:r w:rsidRPr="00252F94">
        <w:rPr>
          <w:rFonts w:ascii="Times New Roman" w:hAnsi="Times New Roman" w:cs="Times New Roman"/>
          <w:color w:val="000000"/>
        </w:rPr>
        <w:t xml:space="preserve">Tento sadzobník nadobúda účinnosť dňom </w:t>
      </w:r>
      <w:r>
        <w:rPr>
          <w:rFonts w:ascii="Times New Roman" w:hAnsi="Times New Roman" w:cs="Times New Roman"/>
          <w:color w:val="000000"/>
        </w:rPr>
        <w:t>08</w:t>
      </w:r>
      <w:r w:rsidRPr="00252F9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01</w:t>
      </w:r>
      <w:r w:rsidRPr="00252F94">
        <w:rPr>
          <w:rFonts w:ascii="Times New Roman" w:hAnsi="Times New Roman" w:cs="Times New Roman"/>
          <w:color w:val="000000"/>
        </w:rPr>
        <w:t>. 20</w:t>
      </w:r>
      <w:r>
        <w:rPr>
          <w:rFonts w:ascii="Times New Roman" w:hAnsi="Times New Roman" w:cs="Times New Roman"/>
          <w:color w:val="000000"/>
        </w:rPr>
        <w:t>24</w:t>
      </w:r>
    </w:p>
    <w:p w14:paraId="7B053B0A" w14:textId="77777777" w:rsidR="00A61D2C" w:rsidRDefault="00A61D2C" w:rsidP="00A61D2C">
      <w:pPr>
        <w:jc w:val="both"/>
        <w:rPr>
          <w:rFonts w:ascii="Times New Roman" w:hAnsi="Times New Roman" w:cs="Times New Roman"/>
          <w:color w:val="000000"/>
        </w:rPr>
      </w:pPr>
    </w:p>
    <w:p w14:paraId="0BA9968E" w14:textId="221BBE16" w:rsidR="00D011E2" w:rsidRPr="00D246C7" w:rsidRDefault="00D011E2" w:rsidP="00A61D2C">
      <w:pPr>
        <w:rPr>
          <w:rFonts w:ascii="Times New Roman" w:hAnsi="Times New Roman" w:cs="Times New Roman"/>
          <w:color w:val="000000"/>
        </w:rPr>
      </w:pPr>
    </w:p>
    <w:sectPr w:rsidR="00D011E2" w:rsidRPr="00D2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AB"/>
    <w:rsid w:val="0026229A"/>
    <w:rsid w:val="00903AAB"/>
    <w:rsid w:val="00A61D2C"/>
    <w:rsid w:val="00D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A3EE"/>
  <w15:chartTrackingRefBased/>
  <w15:docId w15:val="{E0BDC1C1-5500-473B-9B5E-E83EBFA5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421905964483</dc:creator>
  <cp:keywords/>
  <dc:description/>
  <cp:lastModifiedBy>421905964483</cp:lastModifiedBy>
  <cp:revision>2</cp:revision>
  <dcterms:created xsi:type="dcterms:W3CDTF">2024-01-08T08:32:00Z</dcterms:created>
  <dcterms:modified xsi:type="dcterms:W3CDTF">2024-01-08T08:32:00Z</dcterms:modified>
</cp:coreProperties>
</file>